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4B" w:rsidRDefault="00E640EF" w:rsidP="0038474B">
      <w:pPr>
        <w:jc w:val="center"/>
        <w:rPr>
          <w:b/>
        </w:rPr>
      </w:pPr>
      <w:bookmarkStart w:id="0" w:name="_GoBack"/>
      <w:r>
        <w:rPr>
          <w:b/>
        </w:rPr>
        <w:t xml:space="preserve">ANEXO I - </w:t>
      </w:r>
      <w:r w:rsidR="003A5A5D" w:rsidRPr="003A5A5D">
        <w:rPr>
          <w:b/>
        </w:rPr>
        <w:t>Modelo de Requerimento</w:t>
      </w:r>
    </w:p>
    <w:bookmarkEnd w:id="0"/>
    <w:p w:rsidR="00273518" w:rsidRPr="00F064E2" w:rsidRDefault="00273518" w:rsidP="00D00EA5">
      <w:pPr>
        <w:framePr w:w="4573" w:h="1771" w:hSpace="141" w:wrap="around" w:vAnchor="text" w:hAnchor="page" w:x="6055" w:y="619"/>
        <w:ind w:hanging="572"/>
        <w:rPr>
          <w:rFonts w:ascii="Verdana" w:hAnsi="Verdana"/>
          <w:sz w:val="20"/>
          <w:szCs w:val="20"/>
        </w:rPr>
      </w:pPr>
      <w:proofErr w:type="spellStart"/>
      <w:r w:rsidRPr="00F064E2">
        <w:rPr>
          <w:rFonts w:ascii="Verdana" w:hAnsi="Verdana"/>
          <w:sz w:val="20"/>
          <w:szCs w:val="20"/>
        </w:rPr>
        <w:t>Exmº</w:t>
      </w:r>
      <w:proofErr w:type="spellEnd"/>
      <w:r w:rsidRPr="00F064E2">
        <w:rPr>
          <w:rFonts w:ascii="Verdana" w:hAnsi="Verdana"/>
          <w:sz w:val="20"/>
          <w:szCs w:val="20"/>
        </w:rPr>
        <w:t xml:space="preserve"> Sr.</w:t>
      </w: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0" w:after="120"/>
        <w:rPr>
          <w:rFonts w:ascii="Verdana" w:hAnsi="Verdana"/>
          <w:sz w:val="16"/>
          <w:szCs w:val="16"/>
        </w:rPr>
      </w:pP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120"/>
        <w:ind w:left="142" w:right="164" w:firstLine="0"/>
        <w:rPr>
          <w:rFonts w:ascii="Verdana" w:hAnsi="Verdana"/>
          <w:sz w:val="20"/>
          <w:szCs w:val="20"/>
        </w:rPr>
      </w:pPr>
      <w:bookmarkStart w:id="1" w:name="Destinatario"/>
      <w:bookmarkEnd w:id="1"/>
      <w:r w:rsidRPr="00F064E2">
        <w:rPr>
          <w:rFonts w:ascii="Verdana" w:hAnsi="Verdana"/>
          <w:sz w:val="20"/>
          <w:szCs w:val="20"/>
        </w:rPr>
        <w:t xml:space="preserve">Presidente do Conselho </w:t>
      </w:r>
      <w:r>
        <w:rPr>
          <w:rFonts w:ascii="Verdana" w:hAnsi="Verdana"/>
          <w:sz w:val="20"/>
          <w:szCs w:val="20"/>
        </w:rPr>
        <w:t>Diretivo do INFARMED, I.</w:t>
      </w:r>
      <w:r w:rsidRPr="00F064E2">
        <w:rPr>
          <w:rFonts w:ascii="Verdana" w:hAnsi="Verdana"/>
          <w:sz w:val="20"/>
          <w:szCs w:val="20"/>
        </w:rPr>
        <w:t xml:space="preserve">P. </w:t>
      </w:r>
      <w:r>
        <w:rPr>
          <w:rFonts w:ascii="Verdana" w:hAnsi="Verdana"/>
          <w:sz w:val="20"/>
          <w:szCs w:val="20"/>
        </w:rPr>
        <w:t>–</w:t>
      </w:r>
      <w:r w:rsidRPr="00F064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Autoridade Nacional do Medicamento e Produtos de Saúde, I.P</w:t>
      </w:r>
    </w:p>
    <w:p w:rsidR="00273518" w:rsidRDefault="00273518" w:rsidP="00D00EA5">
      <w:pPr>
        <w:framePr w:w="4573" w:h="1771" w:hSpace="141" w:wrap="around" w:vAnchor="text" w:hAnchor="page" w:x="6055" w:y="619"/>
        <w:spacing w:before="120"/>
        <w:ind w:left="426" w:hanging="216"/>
        <w:rPr>
          <w:rFonts w:ascii="Verdana" w:hAnsi="Verdana"/>
          <w:sz w:val="20"/>
          <w:szCs w:val="20"/>
        </w:rPr>
      </w:pPr>
      <w:bookmarkStart w:id="2" w:name="Morada"/>
      <w:bookmarkEnd w:id="2"/>
      <w:r>
        <w:rPr>
          <w:rFonts w:ascii="Verdana" w:hAnsi="Verdana"/>
          <w:sz w:val="20"/>
          <w:szCs w:val="20"/>
        </w:rPr>
        <w:t>P</w:t>
      </w:r>
      <w:r w:rsidR="00725B3E">
        <w:rPr>
          <w:rFonts w:ascii="Verdana" w:hAnsi="Verdana"/>
          <w:sz w:val="20"/>
          <w:szCs w:val="20"/>
        </w:rPr>
        <w:t>arque de Saúde de Lisboa</w:t>
      </w: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120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Av. Do Brasil, 53</w:t>
      </w: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120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1749</w:t>
      </w:r>
      <w:r w:rsidRPr="00F064E2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004</w:t>
      </w:r>
      <w:r w:rsidRPr="00F064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Lisboa</w:t>
      </w:r>
    </w:p>
    <w:p w:rsidR="003A5A5D" w:rsidRDefault="003A5A5D">
      <w:pPr>
        <w:rPr>
          <w:b/>
        </w:rPr>
      </w:pPr>
    </w:p>
    <w:p w:rsidR="003A5A5D" w:rsidRDefault="003A5A5D" w:rsidP="00F064E2">
      <w:pPr>
        <w:ind w:left="6096"/>
        <w:rPr>
          <w:b/>
        </w:rPr>
      </w:pPr>
      <w:bookmarkStart w:id="3" w:name="Empresa"/>
      <w:bookmarkStart w:id="4" w:name="País"/>
      <w:bookmarkEnd w:id="3"/>
      <w:bookmarkEnd w:id="4"/>
    </w:p>
    <w:p w:rsidR="003A5A5D" w:rsidRDefault="003A5A5D">
      <w:pPr>
        <w:rPr>
          <w:b/>
        </w:rPr>
      </w:pPr>
    </w:p>
    <w:p w:rsidR="003A5A5D" w:rsidRDefault="00BF27E3" w:rsidP="00D050AC">
      <w:pPr>
        <w:ind w:left="426" w:right="-568" w:hanging="69"/>
      </w:pPr>
      <w:r>
        <w:t>(</w:t>
      </w:r>
      <w:r w:rsidRPr="00BF27E3">
        <w:rPr>
          <w:b/>
        </w:rPr>
        <w:t>Nome da empresa requerente</w:t>
      </w:r>
      <w:r>
        <w:t>), registada na Conservatória do Registo Comercial (</w:t>
      </w:r>
      <w:r w:rsidRPr="00BF27E3">
        <w:rPr>
          <w:b/>
        </w:rPr>
        <w:t>indicar a localidade onde se encontra situada a Conservatória</w:t>
      </w:r>
      <w:r>
        <w:t>)</w:t>
      </w:r>
      <w:r w:rsidR="00F46579">
        <w:t xml:space="preserve"> sob o nº  (</w:t>
      </w:r>
      <w:r w:rsidR="00F46579" w:rsidRPr="00F46579">
        <w:rPr>
          <w:b/>
        </w:rPr>
        <w:t>indicar o número de registo</w:t>
      </w:r>
      <w:r w:rsidR="00F46579">
        <w:t>), com o Capital Social de (</w:t>
      </w:r>
      <w:r w:rsidR="00F46579" w:rsidRPr="00F46579">
        <w:rPr>
          <w:b/>
        </w:rPr>
        <w:t>indicar o valor do Capital Social</w:t>
      </w:r>
      <w:r w:rsidR="00F46579">
        <w:t>) e com o Número de Identificação Fiscal (</w:t>
      </w:r>
      <w:r w:rsidR="00F46579" w:rsidRPr="00EF0ECE">
        <w:rPr>
          <w:b/>
        </w:rPr>
        <w:t>indicar o NIF</w:t>
      </w:r>
      <w:r w:rsidR="00F46579">
        <w:t>)</w:t>
      </w:r>
      <w:r w:rsidR="00EF0ECE">
        <w:t>, detentor da autorização de introdução no mercado (</w:t>
      </w:r>
      <w:r w:rsidR="00EF0ECE" w:rsidRPr="00EF0ECE">
        <w:rPr>
          <w:b/>
        </w:rPr>
        <w:t xml:space="preserve">indicar o nome </w:t>
      </w:r>
      <w:r w:rsidR="002C438D">
        <w:rPr>
          <w:b/>
        </w:rPr>
        <w:t>do medicamento</w:t>
      </w:r>
      <w:r w:rsidR="00EF0ECE">
        <w:t xml:space="preserve">), </w:t>
      </w:r>
      <w:r w:rsidR="002C438D">
        <w:t>vem solicitar  a Revisão Excecional de Preço para o referido medicamento, ao abrigo do nº 3 do artigo 11º do Decreto-Lei nº 97/2015, e regulamentada pelos artigos 18º e 19º da Portaria nº 195-C/2015:</w:t>
      </w:r>
    </w:p>
    <w:p w:rsidR="002C438D" w:rsidRDefault="002C438D" w:rsidP="00EF0ECE">
      <w:pPr>
        <w:ind w:right="-568"/>
      </w:pPr>
    </w:p>
    <w:p w:rsidR="002C438D" w:rsidRPr="00CC542F" w:rsidRDefault="001F7F92" w:rsidP="001F7F92">
      <w:pPr>
        <w:pStyle w:val="PargrafodaLista"/>
        <w:numPr>
          <w:ilvl w:val="0"/>
          <w:numId w:val="1"/>
        </w:numPr>
        <w:ind w:right="-568"/>
      </w:pPr>
      <w:r w:rsidRPr="00CC542F">
        <w:t>Identificação do requerente</w:t>
      </w:r>
      <w:r w:rsidR="00CC542F">
        <w:t>:</w:t>
      </w:r>
    </w:p>
    <w:p w:rsidR="001F7F92" w:rsidRDefault="001F7F92" w:rsidP="007348BC">
      <w:pPr>
        <w:ind w:left="709" w:firstLine="0"/>
      </w:pPr>
      <w:r w:rsidRPr="001F7F92">
        <w:t>Nome:</w:t>
      </w:r>
    </w:p>
    <w:p w:rsidR="001F7F92" w:rsidRDefault="001F7F92" w:rsidP="007348BC">
      <w:pPr>
        <w:spacing w:before="120"/>
        <w:ind w:left="709" w:firstLine="0"/>
      </w:pPr>
      <w:r>
        <w:t>Sede social:</w:t>
      </w:r>
    </w:p>
    <w:p w:rsidR="001F7F92" w:rsidRDefault="001F7F92" w:rsidP="007348BC">
      <w:pPr>
        <w:spacing w:before="120"/>
        <w:ind w:left="709" w:firstLine="0"/>
      </w:pPr>
      <w:r>
        <w:t>Telefone:</w:t>
      </w:r>
    </w:p>
    <w:p w:rsidR="001F7F92" w:rsidRDefault="001F7F92" w:rsidP="007348BC">
      <w:pPr>
        <w:spacing w:before="120"/>
        <w:ind w:left="709" w:firstLine="0"/>
      </w:pPr>
      <w:r>
        <w:t>Fax:</w:t>
      </w:r>
    </w:p>
    <w:p w:rsidR="001F7F92" w:rsidRDefault="001F7F92" w:rsidP="007348BC">
      <w:pPr>
        <w:spacing w:before="120"/>
        <w:ind w:left="709" w:firstLine="0"/>
      </w:pPr>
      <w:r>
        <w:t>E-mail:</w:t>
      </w:r>
    </w:p>
    <w:p w:rsidR="00CC542F" w:rsidRDefault="00CC542F" w:rsidP="00CC542F">
      <w:pPr>
        <w:pStyle w:val="PargrafodaLista"/>
        <w:numPr>
          <w:ilvl w:val="0"/>
          <w:numId w:val="1"/>
        </w:numPr>
        <w:ind w:right="-568"/>
      </w:pPr>
      <w:r w:rsidRPr="00CC542F">
        <w:t xml:space="preserve">Objeto </w:t>
      </w:r>
      <w:r>
        <w:t>do requerimento: Pedido de Revisão excecional de preço</w:t>
      </w:r>
    </w:p>
    <w:p w:rsidR="00F7370E" w:rsidRDefault="00123C66" w:rsidP="00123C66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Nome do medicamento:</w:t>
      </w:r>
    </w:p>
    <w:p w:rsidR="00123C66" w:rsidRDefault="00123C66" w:rsidP="00123C66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DCI da substância ativa:</w:t>
      </w:r>
    </w:p>
    <w:p w:rsidR="00123C66" w:rsidRDefault="008457ED" w:rsidP="00123C66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 xml:space="preserve">Classificação </w:t>
      </w:r>
      <w:proofErr w:type="spellStart"/>
      <w:r>
        <w:t>farmacoterapêutica</w:t>
      </w:r>
      <w:proofErr w:type="spellEnd"/>
      <w:r>
        <w:t xml:space="preserve"> de acordo com o Despacho nº 4742/2014, de 21 de </w:t>
      </w:r>
      <w:proofErr w:type="gramStart"/>
      <w:r>
        <w:t>Março</w:t>
      </w:r>
      <w:proofErr w:type="gramEnd"/>
      <w:r>
        <w:t>:</w:t>
      </w:r>
    </w:p>
    <w:p w:rsidR="008457ED" w:rsidRDefault="008457ED">
      <w:r>
        <w:br w:type="page"/>
      </w:r>
    </w:p>
    <w:p w:rsidR="008457ED" w:rsidRDefault="008457ED" w:rsidP="008457ED">
      <w:pPr>
        <w:pStyle w:val="PargrafodaLista"/>
        <w:numPr>
          <w:ilvl w:val="0"/>
          <w:numId w:val="1"/>
        </w:numPr>
      </w:pPr>
      <w:r>
        <w:lastRenderedPageBreak/>
        <w:t>Código ATC:</w:t>
      </w:r>
    </w:p>
    <w:p w:rsidR="008457ED" w:rsidRDefault="007B36C8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Classificação do medicamento quanto à dispensa ao público:</w:t>
      </w:r>
    </w:p>
    <w:p w:rsidR="00450C73" w:rsidRDefault="00450C73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Indicações terapêuticas aprovadas:</w:t>
      </w:r>
    </w:p>
    <w:p w:rsidR="007B36C8" w:rsidRDefault="007B36C8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Escalão de comparticipação:</w:t>
      </w:r>
    </w:p>
    <w:p w:rsidR="00ED4684" w:rsidRDefault="00ED4684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Data da última Revisão Anual de Preços:</w:t>
      </w:r>
    </w:p>
    <w:p w:rsidR="007B36C8" w:rsidRDefault="007B36C8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Número de registo, forma farmacêutica, dosage</w:t>
      </w:r>
      <w:r w:rsidR="00E7402B">
        <w:t>m</w:t>
      </w:r>
      <w:r>
        <w:t>, apresentaç</w:t>
      </w:r>
      <w:r w:rsidR="00E7402B">
        <w:t>ão</w:t>
      </w:r>
      <w:r>
        <w:t>, preço máximo aprovado e preço solicitado:</w:t>
      </w:r>
    </w:p>
    <w:p w:rsidR="007B36C8" w:rsidRPr="007B36C8" w:rsidRDefault="007B36C8" w:rsidP="007B36C8">
      <w:pPr>
        <w:spacing w:before="0"/>
        <w:rPr>
          <w:sz w:val="16"/>
          <w:szCs w:val="16"/>
        </w:rPr>
      </w:pPr>
    </w:p>
    <w:tbl>
      <w:tblPr>
        <w:tblStyle w:val="Tabelacomgrelha"/>
        <w:tblW w:w="0" w:type="auto"/>
        <w:tblInd w:w="714" w:type="dxa"/>
        <w:tblLook w:val="04A0" w:firstRow="1" w:lastRow="0" w:firstColumn="1" w:lastColumn="0" w:noHBand="0" w:noVBand="1"/>
      </w:tblPr>
      <w:tblGrid>
        <w:gridCol w:w="954"/>
        <w:gridCol w:w="1236"/>
        <w:gridCol w:w="1513"/>
        <w:gridCol w:w="833"/>
        <w:gridCol w:w="1218"/>
        <w:gridCol w:w="1013"/>
        <w:gridCol w:w="1013"/>
      </w:tblGrid>
      <w:tr w:rsidR="00977C15" w:rsidTr="007B36C8">
        <w:tc>
          <w:tcPr>
            <w:tcW w:w="954" w:type="dxa"/>
          </w:tcPr>
          <w:p w:rsidR="007B36C8" w:rsidRPr="007B36C8" w:rsidRDefault="007B36C8" w:rsidP="00450C73">
            <w:pPr>
              <w:spacing w:before="240" w:after="120"/>
              <w:ind w:left="0" w:right="0" w:firstLine="0"/>
              <w:rPr>
                <w:b/>
                <w:sz w:val="16"/>
                <w:szCs w:val="16"/>
              </w:rPr>
            </w:pPr>
            <w:r w:rsidRPr="007B36C8">
              <w:rPr>
                <w:b/>
                <w:sz w:val="16"/>
                <w:szCs w:val="16"/>
              </w:rPr>
              <w:t>Nº Registo</w:t>
            </w:r>
          </w:p>
        </w:tc>
        <w:tc>
          <w:tcPr>
            <w:tcW w:w="1236" w:type="dxa"/>
          </w:tcPr>
          <w:p w:rsidR="007B36C8" w:rsidRPr="007B36C8" w:rsidRDefault="007B36C8" w:rsidP="00450C73">
            <w:pPr>
              <w:spacing w:before="24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Comercial</w:t>
            </w:r>
          </w:p>
        </w:tc>
        <w:tc>
          <w:tcPr>
            <w:tcW w:w="1513" w:type="dxa"/>
          </w:tcPr>
          <w:p w:rsidR="007B36C8" w:rsidRPr="007B36C8" w:rsidRDefault="007B36C8" w:rsidP="00450C73">
            <w:pPr>
              <w:spacing w:before="24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Farmacêutica</w:t>
            </w:r>
          </w:p>
        </w:tc>
        <w:tc>
          <w:tcPr>
            <w:tcW w:w="833" w:type="dxa"/>
          </w:tcPr>
          <w:p w:rsidR="007B36C8" w:rsidRPr="007B36C8" w:rsidRDefault="007B36C8" w:rsidP="00450C73">
            <w:pPr>
              <w:spacing w:before="240" w:after="120"/>
              <w:ind w:left="-44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Dosagem</w:t>
            </w:r>
          </w:p>
        </w:tc>
        <w:tc>
          <w:tcPr>
            <w:tcW w:w="1218" w:type="dxa"/>
          </w:tcPr>
          <w:p w:rsidR="007B36C8" w:rsidRPr="007B36C8" w:rsidRDefault="00977C15" w:rsidP="00450C73">
            <w:pPr>
              <w:spacing w:before="240" w:after="12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Apresentação</w:t>
            </w:r>
          </w:p>
        </w:tc>
        <w:tc>
          <w:tcPr>
            <w:tcW w:w="1013" w:type="dxa"/>
          </w:tcPr>
          <w:p w:rsidR="007B36C8" w:rsidRPr="007B36C8" w:rsidRDefault="00977C15" w:rsidP="00977C15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Preço Máximo Aprovado</w:t>
            </w:r>
          </w:p>
        </w:tc>
        <w:tc>
          <w:tcPr>
            <w:tcW w:w="1013" w:type="dxa"/>
          </w:tcPr>
          <w:p w:rsidR="007B36C8" w:rsidRPr="007B36C8" w:rsidRDefault="00A95D4D" w:rsidP="00450C73">
            <w:pPr>
              <w:spacing w:before="24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Preço Solicitado</w:t>
            </w:r>
          </w:p>
        </w:tc>
      </w:tr>
      <w:tr w:rsidR="00977C15" w:rsidTr="007B36C8">
        <w:tc>
          <w:tcPr>
            <w:tcW w:w="954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</w:tr>
    </w:tbl>
    <w:p w:rsidR="00450C73" w:rsidRDefault="00450C73" w:rsidP="00450C73">
      <w:pPr>
        <w:pStyle w:val="PargrafodaLista"/>
        <w:numPr>
          <w:ilvl w:val="0"/>
          <w:numId w:val="1"/>
        </w:numPr>
      </w:pPr>
      <w:r>
        <w:t>Volume e valor das vendas nos últimos três anos:</w:t>
      </w:r>
    </w:p>
    <w:p w:rsidR="00450C73" w:rsidRPr="007B36C8" w:rsidRDefault="00450C73" w:rsidP="00450C73">
      <w:pPr>
        <w:spacing w:before="0"/>
        <w:rPr>
          <w:sz w:val="16"/>
          <w:szCs w:val="16"/>
        </w:rPr>
      </w:pPr>
    </w:p>
    <w:tbl>
      <w:tblPr>
        <w:tblStyle w:val="Tabelacomgrelha"/>
        <w:tblW w:w="0" w:type="auto"/>
        <w:tblInd w:w="714" w:type="dxa"/>
        <w:tblLook w:val="04A0" w:firstRow="1" w:lastRow="0" w:firstColumn="1" w:lastColumn="0" w:noHBand="0" w:noVBand="1"/>
      </w:tblPr>
      <w:tblGrid>
        <w:gridCol w:w="1924"/>
        <w:gridCol w:w="976"/>
        <w:gridCol w:w="977"/>
        <w:gridCol w:w="977"/>
        <w:gridCol w:w="977"/>
        <w:gridCol w:w="977"/>
        <w:gridCol w:w="977"/>
      </w:tblGrid>
      <w:tr w:rsidR="00804452" w:rsidTr="003F3C02">
        <w:tc>
          <w:tcPr>
            <w:tcW w:w="1924" w:type="dxa"/>
            <w:tcBorders>
              <w:top w:val="nil"/>
              <w:left w:val="nil"/>
              <w:bottom w:val="nil"/>
            </w:tcBorders>
          </w:tcPr>
          <w:p w:rsidR="00804452" w:rsidRPr="00804452" w:rsidRDefault="00804452" w:rsidP="00804452">
            <w:pPr>
              <w:spacing w:before="120" w:after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:rsidR="00804452" w:rsidRPr="00804452" w:rsidRDefault="00804452" w:rsidP="00804452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04452">
              <w:rPr>
                <w:b/>
                <w:sz w:val="16"/>
                <w:szCs w:val="16"/>
              </w:rPr>
              <w:t>Ano 1</w:t>
            </w:r>
          </w:p>
        </w:tc>
        <w:tc>
          <w:tcPr>
            <w:tcW w:w="1954" w:type="dxa"/>
            <w:gridSpan w:val="2"/>
          </w:tcPr>
          <w:p w:rsidR="00804452" w:rsidRPr="00804452" w:rsidRDefault="00804452" w:rsidP="00804452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04452">
              <w:rPr>
                <w:b/>
                <w:sz w:val="16"/>
                <w:szCs w:val="16"/>
              </w:rPr>
              <w:t>Ano 2</w:t>
            </w:r>
          </w:p>
        </w:tc>
        <w:tc>
          <w:tcPr>
            <w:tcW w:w="1954" w:type="dxa"/>
            <w:gridSpan w:val="2"/>
          </w:tcPr>
          <w:p w:rsidR="00804452" w:rsidRPr="00804452" w:rsidRDefault="00804452" w:rsidP="00804452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04452">
              <w:rPr>
                <w:b/>
                <w:sz w:val="16"/>
                <w:szCs w:val="16"/>
              </w:rPr>
              <w:t>Ano 3</w:t>
            </w:r>
          </w:p>
        </w:tc>
      </w:tr>
      <w:tr w:rsidR="003F3C02" w:rsidTr="003F3C02">
        <w:tc>
          <w:tcPr>
            <w:tcW w:w="1924" w:type="dxa"/>
            <w:tcBorders>
              <w:top w:val="nil"/>
              <w:left w:val="nil"/>
            </w:tcBorders>
          </w:tcPr>
          <w:p w:rsidR="003F3C02" w:rsidRPr="00804452" w:rsidRDefault="003F3C02" w:rsidP="003F3C02">
            <w:pPr>
              <w:spacing w:before="120" w:after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</w:tr>
      <w:tr w:rsidR="003F3C02" w:rsidTr="00610840">
        <w:tc>
          <w:tcPr>
            <w:tcW w:w="1924" w:type="dxa"/>
          </w:tcPr>
          <w:p w:rsidR="003F3C02" w:rsidRPr="003F3C02" w:rsidRDefault="003F3C02" w:rsidP="003F3C02">
            <w:pPr>
              <w:spacing w:before="120" w:after="120"/>
              <w:ind w:left="0" w:right="0" w:firstLine="0"/>
              <w:rPr>
                <w:b/>
                <w:sz w:val="16"/>
                <w:szCs w:val="16"/>
              </w:rPr>
            </w:pPr>
            <w:r w:rsidRPr="003F3C02">
              <w:rPr>
                <w:b/>
                <w:sz w:val="16"/>
                <w:szCs w:val="16"/>
              </w:rPr>
              <w:t>Identificação do medicamento por apresentação</w:t>
            </w:r>
          </w:p>
        </w:tc>
        <w:tc>
          <w:tcPr>
            <w:tcW w:w="976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</w:tbl>
    <w:p w:rsidR="00487AD7" w:rsidRDefault="00C7387D" w:rsidP="00487AD7">
      <w:pPr>
        <w:ind w:left="360" w:firstLine="0"/>
      </w:pPr>
      <w:r>
        <w:t>l</w:t>
      </w:r>
      <w:r w:rsidR="00487AD7">
        <w:t>) Documentos anexos ao presente requerimento:</w:t>
      </w:r>
    </w:p>
    <w:p w:rsidR="007B36C8" w:rsidRDefault="00487AD7" w:rsidP="00487AD7">
      <w:pPr>
        <w:pStyle w:val="PargrafodaLista"/>
        <w:numPr>
          <w:ilvl w:val="0"/>
          <w:numId w:val="4"/>
        </w:numPr>
      </w:pPr>
      <w:r>
        <w:t>Documento com as informações</w:t>
      </w:r>
      <w:r w:rsidR="00DC3D66">
        <w:t xml:space="preserve"> relativas </w:t>
      </w:r>
      <w:r w:rsidR="00E753BE">
        <w:t>ao medicamento nos países de referência, nomeadamente os preços em vigor e respetivos regimes de comparticipação, incluindo eventuais regimes especiais (Portaria n º 195-C/2</w:t>
      </w:r>
      <w:r w:rsidR="00C7387D">
        <w:t>015, artigo</w:t>
      </w:r>
      <w:r w:rsidR="00E63B35">
        <w:t xml:space="preserve"> </w:t>
      </w:r>
      <w:r w:rsidR="00C7387D">
        <w:t>19º, nº 3, alínea a)</w:t>
      </w:r>
      <w:r w:rsidR="00E63B35">
        <w:t>)</w:t>
      </w:r>
      <w:r w:rsidR="00C7387D">
        <w:t>.</w:t>
      </w:r>
    </w:p>
    <w:p w:rsidR="00E753BE" w:rsidRDefault="00E753BE" w:rsidP="00487AD7">
      <w:pPr>
        <w:pStyle w:val="PargrafodaLista"/>
        <w:numPr>
          <w:ilvl w:val="0"/>
          <w:numId w:val="4"/>
        </w:numPr>
      </w:pPr>
      <w:r>
        <w:t>Estrutura de custos de formação do preço</w:t>
      </w:r>
      <w:r w:rsidR="000702DB">
        <w:t xml:space="preserve"> tendo em consideração a investigação, a produção e a promoção do medicamento (Portaria nº 195-C/2015, artigo 19º, nº 3, alínea b)</w:t>
      </w:r>
      <w:r w:rsidR="003C4C47">
        <w:t>)</w:t>
      </w:r>
      <w:r w:rsidR="00C7387D">
        <w:t>.</w:t>
      </w:r>
    </w:p>
    <w:p w:rsidR="00CC542F" w:rsidRDefault="003C4C47" w:rsidP="003C4C47">
      <w:pPr>
        <w:pStyle w:val="PargrafodaLista"/>
        <w:numPr>
          <w:ilvl w:val="0"/>
          <w:numId w:val="4"/>
        </w:numPr>
      </w:pPr>
      <w:r>
        <w:t>Documentação comprovativa da inviabilidade produtiva do medicamento tendo em consideração os preços aprovados (Portaria nº 195-C/2015, artigo 19º, nº 3, alínea c)</w:t>
      </w:r>
      <w:r w:rsidR="00C7387D">
        <w:t>).</w:t>
      </w:r>
    </w:p>
    <w:p w:rsidR="003C4C47" w:rsidRDefault="003C4C47" w:rsidP="003C4C47">
      <w:pPr>
        <w:pStyle w:val="PargrafodaLista"/>
        <w:numPr>
          <w:ilvl w:val="0"/>
          <w:numId w:val="4"/>
        </w:numPr>
      </w:pPr>
      <w:r>
        <w:t>Identificação das alternativas disponíveis para a mesma finalidade terapêutica e vantagem económica (Portaria nº 195-C/2015, artigo 19</w:t>
      </w:r>
      <w:r w:rsidR="00F16831">
        <w:t>º</w:t>
      </w:r>
      <w:r>
        <w:t>, nº 3, alínea d))</w:t>
      </w:r>
      <w:r w:rsidR="00C7387D">
        <w:t>.</w:t>
      </w:r>
    </w:p>
    <w:p w:rsidR="00C7387D" w:rsidRDefault="00C7387D" w:rsidP="003C4C47">
      <w:pPr>
        <w:pStyle w:val="PargrafodaLista"/>
        <w:numPr>
          <w:ilvl w:val="0"/>
          <w:numId w:val="4"/>
        </w:numPr>
      </w:pPr>
      <w:r>
        <w:t>Fundamento para o pedido de REP (Portaria nº195-C/2015, artigo 19º, nº3, alínea e)).</w:t>
      </w:r>
    </w:p>
    <w:p w:rsidR="00BF4BDD" w:rsidRPr="001F7F92" w:rsidRDefault="00BF4BDD" w:rsidP="003C4C47">
      <w:pPr>
        <w:pStyle w:val="PargrafodaLista"/>
        <w:numPr>
          <w:ilvl w:val="0"/>
          <w:numId w:val="4"/>
        </w:numPr>
      </w:pPr>
      <w:r>
        <w:t>Outros documentos com eventual interesse para o Pedido de Revisão Excecional de Preço.</w:t>
      </w:r>
    </w:p>
    <w:sectPr w:rsidR="00BF4BDD" w:rsidRPr="001F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F6" w:rsidRDefault="00A214F6" w:rsidP="00A214F6">
      <w:pPr>
        <w:spacing w:before="0" w:line="240" w:lineRule="auto"/>
      </w:pPr>
      <w:r>
        <w:separator/>
      </w:r>
    </w:p>
  </w:endnote>
  <w:endnote w:type="continuationSeparator" w:id="0">
    <w:p w:rsidR="00A214F6" w:rsidRDefault="00A214F6" w:rsidP="00A214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092079"/>
      <w:docPartObj>
        <w:docPartGallery w:val="Page Numbers (Bottom of Page)"/>
        <w:docPartUnique/>
      </w:docPartObj>
    </w:sdtPr>
    <w:sdtEndPr/>
    <w:sdtContent>
      <w:p w:rsidR="00A214F6" w:rsidRDefault="00A214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4B">
          <w:rPr>
            <w:noProof/>
          </w:rPr>
          <w:t>2</w:t>
        </w:r>
        <w:r>
          <w:fldChar w:fldCharType="end"/>
        </w:r>
      </w:p>
    </w:sdtContent>
  </w:sdt>
  <w:p w:rsidR="00A214F6" w:rsidRDefault="00A214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F6" w:rsidRDefault="00A214F6" w:rsidP="00A214F6">
      <w:pPr>
        <w:spacing w:before="0" w:line="240" w:lineRule="auto"/>
      </w:pPr>
      <w:r>
        <w:separator/>
      </w:r>
    </w:p>
  </w:footnote>
  <w:footnote w:type="continuationSeparator" w:id="0">
    <w:p w:rsidR="00A214F6" w:rsidRDefault="00A214F6" w:rsidP="00A214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410"/>
    <w:multiLevelType w:val="hybridMultilevel"/>
    <w:tmpl w:val="9F46EBB2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C1227"/>
    <w:multiLevelType w:val="hybridMultilevel"/>
    <w:tmpl w:val="B6C889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2C48"/>
    <w:multiLevelType w:val="hybridMultilevel"/>
    <w:tmpl w:val="B6C889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1B9"/>
    <w:multiLevelType w:val="hybridMultilevel"/>
    <w:tmpl w:val="B6C889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5D"/>
    <w:rsid w:val="000702DB"/>
    <w:rsid w:val="00123C66"/>
    <w:rsid w:val="0012754B"/>
    <w:rsid w:val="001F7F92"/>
    <w:rsid w:val="00273518"/>
    <w:rsid w:val="00294FAA"/>
    <w:rsid w:val="002C438D"/>
    <w:rsid w:val="0038474B"/>
    <w:rsid w:val="003A5A5D"/>
    <w:rsid w:val="003C4C47"/>
    <w:rsid w:val="003F3C02"/>
    <w:rsid w:val="00446BC2"/>
    <w:rsid w:val="00450C73"/>
    <w:rsid w:val="00487AD7"/>
    <w:rsid w:val="005F07FD"/>
    <w:rsid w:val="006B6512"/>
    <w:rsid w:val="006E019A"/>
    <w:rsid w:val="00706068"/>
    <w:rsid w:val="00725B3E"/>
    <w:rsid w:val="007348BC"/>
    <w:rsid w:val="007B36C8"/>
    <w:rsid w:val="00804452"/>
    <w:rsid w:val="008457ED"/>
    <w:rsid w:val="008F2597"/>
    <w:rsid w:val="00977C15"/>
    <w:rsid w:val="009B3D7C"/>
    <w:rsid w:val="00A214F6"/>
    <w:rsid w:val="00A95D4D"/>
    <w:rsid w:val="00BF27E3"/>
    <w:rsid w:val="00BF4BDD"/>
    <w:rsid w:val="00C7387D"/>
    <w:rsid w:val="00CC542F"/>
    <w:rsid w:val="00D00EA5"/>
    <w:rsid w:val="00D050AC"/>
    <w:rsid w:val="00D4519E"/>
    <w:rsid w:val="00DC3D66"/>
    <w:rsid w:val="00E36721"/>
    <w:rsid w:val="00E63B35"/>
    <w:rsid w:val="00E640EF"/>
    <w:rsid w:val="00E7402B"/>
    <w:rsid w:val="00E753BE"/>
    <w:rsid w:val="00ED4684"/>
    <w:rsid w:val="00EF0ECE"/>
    <w:rsid w:val="00F064E2"/>
    <w:rsid w:val="00F16831"/>
    <w:rsid w:val="00F46579"/>
    <w:rsid w:val="00F7370E"/>
    <w:rsid w:val="00F84886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AA35-128D-438F-8FBD-B352D72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240" w:line="259" w:lineRule="auto"/>
        <w:ind w:left="714" w:right="-56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F92"/>
    <w:pPr>
      <w:ind w:left="720"/>
      <w:contextualSpacing/>
    </w:pPr>
  </w:style>
  <w:style w:type="table" w:styleId="Tabelacomgrelha">
    <w:name w:val="Table Grid"/>
    <w:basedOn w:val="Tabelanormal"/>
    <w:uiPriority w:val="39"/>
    <w:rsid w:val="007B36C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46B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6B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A214F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14F6"/>
  </w:style>
  <w:style w:type="paragraph" w:styleId="Rodap">
    <w:name w:val="footer"/>
    <w:basedOn w:val="Normal"/>
    <w:link w:val="RodapCarter"/>
    <w:uiPriority w:val="99"/>
    <w:unhideWhenUsed/>
    <w:rsid w:val="00A214F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7F66-595C-48BF-8AE3-C678FE8B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mesquita</dc:creator>
  <cp:keywords/>
  <dc:description/>
  <cp:lastModifiedBy>eduardo mesquita</cp:lastModifiedBy>
  <cp:revision>9</cp:revision>
  <cp:lastPrinted>2018-03-08T09:47:00Z</cp:lastPrinted>
  <dcterms:created xsi:type="dcterms:W3CDTF">2018-01-30T09:07:00Z</dcterms:created>
  <dcterms:modified xsi:type="dcterms:W3CDTF">2018-07-02T14:55:00Z</dcterms:modified>
</cp:coreProperties>
</file>